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F01P.0.430084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CBS-L-30024136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BTU Brandenburgische Technische Universität Cottbus-Senftenberg, Campus Senftenberg, Gebäude 2, Trockenbauarbeiten II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Trockenbauarbeiten II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